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6BDE9D" w14:textId="4FC6F911" w:rsidR="00B707BC" w:rsidRPr="00B707BC" w:rsidRDefault="00B707BC" w:rsidP="00B707BC">
      <w:pPr>
        <w:rPr>
          <w:rFonts w:ascii="微软雅黑" w:eastAsia="微软雅黑" w:hAnsi="微软雅黑"/>
          <w:sz w:val="21"/>
          <w:szCs w:val="21"/>
          <w:u w:val="single"/>
        </w:rPr>
      </w:pPr>
    </w:p>
    <w:p w14:paraId="2F63A352" w14:textId="2E8E2796" w:rsidR="00F86913" w:rsidRDefault="00B73934" w:rsidP="00F86913">
      <w:pPr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哈佛</w:t>
      </w:r>
      <w:r w:rsidR="00B707BC" w:rsidRPr="00E05851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·</w:t>
      </w:r>
      <w:r w:rsidR="00075C29" w:rsidRPr="00F50853">
        <w:rPr>
          <w:rFonts w:ascii="微软雅黑" w:eastAsia="微软雅黑" w:hAnsi="微软雅黑" w:hint="eastAsia"/>
          <w:sz w:val="32"/>
          <w:szCs w:val="32"/>
        </w:rPr>
        <w:t>战略执行</w:t>
      </w:r>
      <w:r w:rsidR="009202D9">
        <w:rPr>
          <w:rFonts w:ascii="微软雅黑" w:eastAsia="微软雅黑" w:hAnsi="微软雅黑" w:hint="eastAsia"/>
          <w:sz w:val="32"/>
          <w:szCs w:val="32"/>
        </w:rPr>
        <w:t>管理</w:t>
      </w:r>
      <w:r w:rsidR="00075C29" w:rsidRPr="00F50853">
        <w:rPr>
          <w:rFonts w:ascii="微软雅黑" w:eastAsia="微软雅黑" w:hAnsi="微软雅黑" w:hint="eastAsia"/>
          <w:sz w:val="32"/>
          <w:szCs w:val="32"/>
        </w:rPr>
        <w:t>软件（ESM）招募</w:t>
      </w:r>
      <w:r w:rsidR="009129BE">
        <w:rPr>
          <w:rFonts w:ascii="微软雅黑" w:eastAsia="微软雅黑" w:hAnsi="微软雅黑" w:hint="eastAsia"/>
          <w:sz w:val="32"/>
          <w:szCs w:val="32"/>
        </w:rPr>
        <w:t>企业</w:t>
      </w:r>
      <w:r w:rsidR="00002534" w:rsidRPr="00F50853">
        <w:rPr>
          <w:rFonts w:ascii="微软雅黑" w:eastAsia="微软雅黑" w:hAnsi="微软雅黑" w:hint="eastAsia"/>
          <w:sz w:val="32"/>
          <w:szCs w:val="32"/>
        </w:rPr>
        <w:t>用户</w:t>
      </w:r>
    </w:p>
    <w:p w14:paraId="68A25ACD" w14:textId="58B2FA29" w:rsidR="00384F00" w:rsidRPr="009129BE" w:rsidRDefault="00075C29" w:rsidP="009129BE">
      <w:pPr>
        <w:jc w:val="center"/>
        <w:rPr>
          <w:rFonts w:ascii="微软雅黑" w:eastAsia="微软雅黑" w:hAnsi="微软雅黑"/>
          <w:sz w:val="32"/>
          <w:szCs w:val="32"/>
        </w:rPr>
      </w:pPr>
      <w:r w:rsidRPr="00F50853">
        <w:rPr>
          <w:rFonts w:ascii="微软雅黑" w:eastAsia="微软雅黑" w:hAnsi="微软雅黑" w:hint="eastAsia"/>
          <w:sz w:val="32"/>
          <w:szCs w:val="32"/>
        </w:rPr>
        <w:t>免费试用</w:t>
      </w:r>
    </w:p>
    <w:p w14:paraId="554535B6" w14:textId="6FDCB092" w:rsidR="00384F00" w:rsidRPr="00171430" w:rsidRDefault="00384F00" w:rsidP="00384F00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  <w:shd w:val="clear" w:color="auto" w:fill="FFFFFF"/>
        </w:rPr>
        <w:t>好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的</w:t>
      </w:r>
      <w:r>
        <w:rPr>
          <w:rFonts w:ascii="Verdana" w:hAnsi="Verdana"/>
          <w:color w:val="333333"/>
          <w:sz w:val="21"/>
          <w:szCs w:val="21"/>
          <w:shd w:val="clear" w:color="auto" w:fill="FFFFFF"/>
        </w:rPr>
        <w:t>战略是成功的一半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；</w:t>
      </w:r>
      <w:r>
        <w:rPr>
          <w:rFonts w:ascii="Verdana" w:hAnsi="Verdana"/>
          <w:color w:val="333333"/>
          <w:sz w:val="21"/>
          <w:szCs w:val="21"/>
          <w:shd w:val="clear" w:color="auto" w:fill="FFFFFF"/>
        </w:rPr>
        <w:t>但再好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的</w:t>
      </w:r>
      <w:r>
        <w:rPr>
          <w:rFonts w:ascii="Verdana" w:hAnsi="Verdana"/>
          <w:color w:val="333333"/>
          <w:sz w:val="21"/>
          <w:szCs w:val="21"/>
          <w:shd w:val="clear" w:color="auto" w:fill="FFFFFF"/>
        </w:rPr>
        <w:t>战略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</w:t>
      </w:r>
      <w:r w:rsid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若</w:t>
      </w:r>
      <w:r>
        <w:rPr>
          <w:rFonts w:ascii="Verdana" w:hAnsi="Verdana"/>
          <w:color w:val="333333"/>
          <w:sz w:val="21"/>
          <w:szCs w:val="21"/>
          <w:shd w:val="clear" w:color="auto" w:fill="FFFFFF"/>
        </w:rPr>
        <w:t>执行不力也会失败。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就是说</w:t>
      </w:r>
      <w:r>
        <w:rPr>
          <w:rFonts w:ascii="Verdana" w:hAnsi="Verdana"/>
          <w:color w:val="333333"/>
          <w:sz w:val="21"/>
          <w:szCs w:val="21"/>
          <w:shd w:val="clear" w:color="auto" w:fill="FFFFFF"/>
        </w:rPr>
        <w:t>，战略固然重要，但唯有执行带来绩效。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《财富》杂志调查</w:t>
      </w:r>
      <w:r w:rsid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显示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：</w:t>
      </w:r>
      <w:r w:rsidR="003D77E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只有不到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10%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的</w:t>
      </w:r>
      <w:r w:rsidR="00063939"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战略得到了有效的执行</w:t>
      </w:r>
      <w:r w:rsidR="003D77E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；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70%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的案例</w:t>
      </w:r>
      <w:r w:rsidR="00063939"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显示，真正的问题不在于战略的好坏，而在于</w:t>
      </w:r>
      <w:r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执行</w:t>
      </w:r>
      <w:r w:rsidR="00063939"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的</w:t>
      </w:r>
      <w:r w:rsidR="003D77E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不力</w:t>
      </w:r>
      <w:r w:rsidR="00063939" w:rsidRP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。</w:t>
      </w:r>
    </w:p>
    <w:p w14:paraId="62AFEFC3" w14:textId="1C6FFAAE" w:rsidR="00E734C3" w:rsidRDefault="00E734C3" w:rsidP="001F5F65">
      <w:pPr>
        <w:ind w:leftChars="-295" w:left="-708" w:rightChars="-262" w:right="-629" w:firstLineChars="537" w:firstLine="1128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如何确保所制定的</w:t>
      </w:r>
      <w:r w:rsid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战略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能得到较好的落实、实施或执行呢？</w:t>
      </w:r>
    </w:p>
    <w:p w14:paraId="5B196ABA" w14:textId="319A764B" w:rsidR="00384F00" w:rsidRDefault="00171430" w:rsidP="00063939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实践表明，</w:t>
      </w:r>
      <w:r w:rsidR="00063939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哈佛</w:t>
      </w:r>
      <w:r w:rsidR="00063939">
        <w:rPr>
          <w:rFonts w:asciiTheme="minorEastAsia" w:hAnsiTheme="minorEastAsia" w:hint="eastAsia"/>
          <w:color w:val="333333"/>
          <w:sz w:val="21"/>
          <w:szCs w:val="21"/>
          <w:shd w:val="clear" w:color="auto" w:fill="FFFFFF"/>
        </w:rPr>
        <w:t>·</w:t>
      </w:r>
      <w:r w:rsidR="00063939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战略执行管理软件（</w:t>
      </w:r>
      <w:r w:rsidR="00063939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Executive Strategy Manager,</w:t>
      </w:r>
      <w:r w:rsidR="00063939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简称</w:t>
      </w:r>
      <w:r w:rsidR="00063939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 xml:space="preserve">ESM </w:t>
      </w:r>
      <w:r w:rsidR="00063939" w:rsidRPr="00B707BC">
        <w:rPr>
          <w:rFonts w:ascii="Verdana" w:hAnsi="Verdana"/>
          <w:color w:val="333333"/>
          <w:sz w:val="21"/>
          <w:szCs w:val="21"/>
          <w:shd w:val="clear" w:color="auto" w:fill="FFFFFF"/>
        </w:rPr>
        <w:t>）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能荣胜此任。</w:t>
      </w:r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经过</w:t>
      </w:r>
      <w:r w:rsid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15</w:t>
      </w:r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年的应用推广，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该软件</w:t>
      </w:r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现已被</w:t>
      </w:r>
      <w:r w:rsid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证明</w:t>
      </w:r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是目前</w:t>
      </w:r>
      <w:r w:rsidR="00063939">
        <w:rPr>
          <w:rFonts w:ascii="Verdana" w:hAnsi="Verdana"/>
          <w:color w:val="333333"/>
          <w:sz w:val="21"/>
          <w:szCs w:val="21"/>
          <w:shd w:val="clear" w:color="auto" w:fill="FFFFFF"/>
        </w:rPr>
        <w:t>全球</w:t>
      </w:r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唯一</w:t>
      </w:r>
      <w:r w:rsid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、</w:t>
      </w:r>
      <w:proofErr w:type="gramStart"/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最</w:t>
      </w:r>
      <w:proofErr w:type="gramEnd"/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权威的</w:t>
      </w:r>
      <w:r w:rsidR="00063939">
        <w:rPr>
          <w:rFonts w:ascii="Verdana" w:hAnsi="Verdana"/>
          <w:color w:val="333333"/>
          <w:sz w:val="21"/>
          <w:szCs w:val="21"/>
          <w:shd w:val="clear" w:color="auto" w:fill="FFFFFF"/>
        </w:rPr>
        <w:t>战略执行</w:t>
      </w:r>
      <w:r w:rsidR="00063939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管理应用软件</w:t>
      </w:r>
      <w:r w:rsidR="00063939">
        <w:rPr>
          <w:rFonts w:ascii="Verdana" w:hAnsi="Verdana"/>
          <w:color w:val="333333"/>
          <w:sz w:val="21"/>
          <w:szCs w:val="21"/>
          <w:shd w:val="clear" w:color="auto" w:fill="FFFFFF"/>
        </w:rPr>
        <w:t>。</w:t>
      </w:r>
    </w:p>
    <w:p w14:paraId="296FA300" w14:textId="5F6D327B" w:rsidR="006914EF" w:rsidRDefault="00063939" w:rsidP="00384F00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该软件</w:t>
      </w:r>
      <w:r w:rsidR="00B707BC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是</w:t>
      </w:r>
      <w:r w:rsidR="00E0585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由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平衡计分卡（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Balanced Scorecard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）和战略地图（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Strategy Map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）开创人</w:t>
      </w:r>
      <w:r w:rsidR="00E0585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——</w:t>
      </w:r>
      <w:r w:rsidR="00B707BC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哈佛商学院教授</w:t>
      </w:r>
      <w:r w:rsidR="00B707BC">
        <w:rPr>
          <w:rFonts w:ascii="Verdana" w:hAnsi="Verdana"/>
          <w:color w:val="333333"/>
          <w:sz w:val="21"/>
          <w:szCs w:val="21"/>
          <w:shd w:val="clear" w:color="auto" w:fill="FFFFFF"/>
        </w:rPr>
        <w:t>罗伯特</w:t>
      </w:r>
      <w:r w:rsidR="00B707BC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•</w:t>
      </w:r>
      <w:r w:rsidR="00B707BC">
        <w:rPr>
          <w:rFonts w:ascii="Verdana" w:hAnsi="Verdana"/>
          <w:color w:val="333333"/>
          <w:sz w:val="21"/>
          <w:szCs w:val="21"/>
          <w:shd w:val="clear" w:color="auto" w:fill="FFFFFF"/>
        </w:rPr>
        <w:t>卡普兰（</w:t>
      </w:r>
      <w:r w:rsidR="00B707BC">
        <w:rPr>
          <w:rFonts w:ascii="Verdana" w:hAnsi="Verdana"/>
          <w:color w:val="333333"/>
          <w:sz w:val="21"/>
          <w:szCs w:val="21"/>
          <w:shd w:val="clear" w:color="auto" w:fill="FFFFFF"/>
        </w:rPr>
        <w:t>Dr. Robert S. Kaplan</w:t>
      </w:r>
      <w:r w:rsidR="00B707BC">
        <w:rPr>
          <w:rFonts w:ascii="Verdana" w:hAnsi="Verdana"/>
          <w:color w:val="333333"/>
          <w:sz w:val="21"/>
          <w:szCs w:val="21"/>
          <w:shd w:val="clear" w:color="auto" w:fill="FFFFFF"/>
        </w:rPr>
        <w:t>）和戴维</w:t>
      </w:r>
      <w:r w:rsidR="00E05851" w:rsidRPr="00B707B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•</w:t>
      </w:r>
      <w:r w:rsidR="00B707BC">
        <w:rPr>
          <w:rFonts w:ascii="Verdana" w:hAnsi="Verdana"/>
          <w:color w:val="333333"/>
          <w:sz w:val="21"/>
          <w:szCs w:val="21"/>
          <w:shd w:val="clear" w:color="auto" w:fill="FFFFFF"/>
        </w:rPr>
        <w:t>诺顿（</w:t>
      </w:r>
      <w:r w:rsidR="00B707BC">
        <w:rPr>
          <w:rFonts w:ascii="Verdana" w:hAnsi="Verdana"/>
          <w:color w:val="333333"/>
          <w:sz w:val="21"/>
          <w:szCs w:val="21"/>
          <w:shd w:val="clear" w:color="auto" w:fill="FFFFFF"/>
        </w:rPr>
        <w:t>Dr. David P. Norton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）两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位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博士</w:t>
      </w:r>
      <w:r w:rsidR="00E0585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于</w:t>
      </w:r>
      <w:r w:rsidR="00E0585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2000</w:t>
      </w:r>
      <w:r w:rsidR="00E0585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年</w:t>
      </w: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联合</w:t>
      </w:r>
      <w:r w:rsidR="00E0585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研发设计</w:t>
      </w:r>
      <w:r w:rsidR="00E05851">
        <w:rPr>
          <w:rFonts w:ascii="Verdana" w:hAnsi="Verdana"/>
          <w:color w:val="333333"/>
          <w:sz w:val="21"/>
          <w:szCs w:val="21"/>
          <w:shd w:val="clear" w:color="auto" w:fill="FFFFFF"/>
        </w:rPr>
        <w:t>。</w:t>
      </w:r>
    </w:p>
    <w:p w14:paraId="5455FCEE" w14:textId="3427C2D3" w:rsidR="00CD3CB5" w:rsidRDefault="00384F00" w:rsidP="000C6C68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 w:rsidRPr="00E734C3">
        <w:rPr>
          <w:rFonts w:ascii="Verdana" w:hAnsi="Verdana"/>
          <w:color w:val="333333"/>
          <w:sz w:val="21"/>
          <w:szCs w:val="21"/>
          <w:shd w:val="clear" w:color="auto" w:fill="FFFFFF"/>
        </w:rPr>
        <w:t>战略执行管理软件应用（</w:t>
      </w:r>
      <w:r w:rsidRPr="00E734C3">
        <w:rPr>
          <w:rFonts w:ascii="Verdana" w:hAnsi="Verdana"/>
          <w:color w:val="333333"/>
          <w:sz w:val="21"/>
          <w:szCs w:val="21"/>
          <w:shd w:val="clear" w:color="auto" w:fill="FFFFFF"/>
        </w:rPr>
        <w:t>The Executive Strategy Manager® software application</w:t>
      </w:r>
      <w:r w:rsidRPr="00E734C3">
        <w:rPr>
          <w:rFonts w:ascii="Verdana" w:hAnsi="Verdana"/>
          <w:color w:val="333333"/>
          <w:sz w:val="21"/>
          <w:szCs w:val="21"/>
          <w:shd w:val="clear" w:color="auto" w:fill="FFFFFF"/>
        </w:rPr>
        <w:t>）</w:t>
      </w:r>
      <w:r w:rsid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</w:t>
      </w:r>
      <w:r w:rsidRP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通过平衡</w:t>
      </w:r>
      <w:proofErr w:type="gramStart"/>
      <w:r w:rsidRP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计分卡</w:t>
      </w:r>
      <w:proofErr w:type="gramEnd"/>
      <w:r w:rsidRP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和战略地图最佳实践框架，带领企业完成战略的</w:t>
      </w:r>
      <w:r w:rsidRPr="003D77E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设计、汇报和执行工作，</w:t>
      </w:r>
      <w:r w:rsidR="00E7600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即将企业的使命、</w:t>
      </w:r>
      <w:proofErr w:type="gramStart"/>
      <w:r w:rsidR="00985271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愿景</w:t>
      </w:r>
      <w:r w:rsidR="00E7600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和</w:t>
      </w:r>
      <w:proofErr w:type="gramEnd"/>
      <w:r w:rsidR="00E7600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价值观，通过战略</w:t>
      </w:r>
      <w:r w:rsidR="00BF270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地图和</w:t>
      </w:r>
      <w:r w:rsidR="00E7600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平衡计分卡，并经由战略举</w:t>
      </w:r>
      <w:r w:rsidR="00BF270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措，</w:t>
      </w:r>
      <w:r w:rsidR="00E7600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与</w:t>
      </w:r>
      <w:r w:rsidR="00BF270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企业日常经营</w:t>
      </w:r>
      <w:r w:rsidR="00E7600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计划</w:t>
      </w:r>
      <w:r w:rsidR="00E7600C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、预算、流程</w:t>
      </w:r>
      <w:r w:rsidR="00BF270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、财务等活动相</w:t>
      </w:r>
      <w:r w:rsidR="00E7600C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关联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；通过适时反馈</w:t>
      </w:r>
      <w:r w:rsidR="00CD3CB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绩效结果、</w:t>
      </w:r>
      <w:r w:rsidR="00BF270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动态调配</w:t>
      </w:r>
      <w:r w:rsidR="00CD3CB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有效</w:t>
      </w:r>
      <w:r w:rsidR="00E7600C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资源，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打通战略目标、组织绩效和个人绩效通道，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最终</w:t>
      </w:r>
      <w:r w:rsid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帮助</w:t>
      </w:r>
      <w:r w:rsid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</w:t>
      </w:r>
      <w:r w:rsidRP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解决战略执行方面的挑战</w:t>
      </w:r>
      <w:r w:rsidR="001714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、</w:t>
      </w:r>
      <w:r w:rsidR="00CD3CB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实现</w:t>
      </w:r>
      <w:r w:rsidR="00E734C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战略目标上的承诺。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（见下图）</w:t>
      </w:r>
    </w:p>
    <w:p w14:paraId="61B642F7" w14:textId="3A746033" w:rsidR="000C6C68" w:rsidRDefault="000C6C68" w:rsidP="000C6C68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该</w:t>
      </w:r>
      <w:r w:rsidR="00CD3CB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软件</w:t>
      </w:r>
      <w:r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应用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包含来自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19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个行业的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3000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多个最佳实践战略目标和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5000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个最佳实践测量指标数据库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；凭借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其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大数据及技术工具，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还</w:t>
      </w:r>
      <w:r w:rsidR="00CD3CB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能为企业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进行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战略对标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</w:t>
      </w:r>
      <w:r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收集正确数据，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做出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理性</w:t>
      </w:r>
      <w:r w:rsidR="00CD3CB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决策</w:t>
      </w:r>
      <w:r w:rsidR="009129BE">
        <w:rPr>
          <w:rFonts w:ascii="Verdana" w:hAnsi="Verdana"/>
          <w:color w:val="333333"/>
          <w:sz w:val="21"/>
          <w:szCs w:val="21"/>
          <w:shd w:val="clear" w:color="auto" w:fill="FFFFFF"/>
        </w:rPr>
        <w:t>。</w:t>
      </w:r>
    </w:p>
    <w:p w14:paraId="3E31D539" w14:textId="181DCD8C" w:rsidR="00384F00" w:rsidRDefault="009129BE" w:rsidP="001F5F65">
      <w:pPr>
        <w:jc w:val="center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110BC4B7" wp14:editId="64529910">
            <wp:extent cx="4074107" cy="3390900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257" cy="340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D5E85" w14:textId="0E615E6B" w:rsidR="00015498" w:rsidRPr="007A0E25" w:rsidRDefault="007A0E25" w:rsidP="007A0E25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ESM</w:t>
      </w:r>
      <w:r w:rsidR="00640F3E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作为一款基于网络的软件应用，</w:t>
      </w:r>
      <w:r w:rsidR="00690429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自</w:t>
      </w:r>
      <w:r w:rsidR="00690429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2000</w:t>
      </w:r>
      <w:r w:rsidR="00690429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年</w:t>
      </w:r>
      <w:r w:rsidR="00015498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卡普兰和诺顿博士</w:t>
      </w:r>
      <w:r w:rsidR="00C32EB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对第一版的软件进行</w:t>
      </w:r>
      <w:r w:rsidR="00690429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认证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后，</w:t>
      </w:r>
      <w:r w:rsidR="00E734C3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15</w:t>
      </w:r>
      <w:r w:rsidR="00C32EB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年来已</w:t>
      </w:r>
      <w:r w:rsidR="00A71F4A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广为</w:t>
      </w:r>
      <w:r w:rsidR="009A4B13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全球</w:t>
      </w:r>
      <w:r w:rsidR="000C6C68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7</w:t>
      </w:r>
      <w:r w:rsidR="00690429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00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多家</w:t>
      </w:r>
      <w:r w:rsidR="00690429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组织所使用，其中包括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联邦快递、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AT&amp;T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、思科</w:t>
      </w:r>
      <w:r w:rsidR="00A44B3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、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希尔顿</w:t>
      </w:r>
      <w:r w:rsidR="00A44B3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、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西门子、沃尔沃、汇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lastRenderedPageBreak/>
        <w:t>丰银行、宝马、佳能、固特异、中国华润等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诸</w:t>
      </w:r>
      <w:r w:rsidR="00A44B3C"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多世界级企业</w:t>
      </w:r>
      <w:r w:rsidR="00A44B3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。</w:t>
      </w:r>
    </w:p>
    <w:p w14:paraId="239E7093" w14:textId="3794504A" w:rsidR="008E3404" w:rsidRDefault="00015498" w:rsidP="003D77ED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求是咨询</w:t>
      </w:r>
      <w:r w:rsidR="00A44B3C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，作为中国最具影响力和公信力的管理咨询机构，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2015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年成为</w:t>
      </w:r>
      <w:r w:rsidR="009129BE" w:rsidRP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哈佛·战略执行管理软件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应用</w:t>
      </w:r>
      <w:r w:rsidRPr="007A0E25">
        <w:rPr>
          <w:rFonts w:ascii="Verdana" w:hAnsi="Verdana"/>
          <w:color w:val="333333"/>
          <w:sz w:val="21"/>
          <w:szCs w:val="21"/>
          <w:shd w:val="clear" w:color="auto" w:fill="FFFFFF"/>
        </w:rPr>
        <w:t>中国独家代理服务商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。经过</w:t>
      </w:r>
      <w:r w:rsidR="00BE228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一年多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软件汉化等系列</w:t>
      </w:r>
      <w:r w:rsidR="00BE228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前期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准备工作，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目前</w:t>
      </w:r>
      <w:r w:rsidR="009129BE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已</w:t>
      </w:r>
      <w:r w:rsidR="00BE228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具备向中国广大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</w:t>
      </w:r>
      <w:r w:rsidR="00BE228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推广</w:t>
      </w:r>
      <w:r w:rsidR="006860E2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ESM</w:t>
      </w:r>
      <w:r w:rsidR="00BE228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软件</w:t>
      </w:r>
      <w:r w:rsidR="00652C3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应用的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条件</w:t>
      </w:r>
      <w:r w:rsidR="00BE228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。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为此，</w:t>
      </w:r>
      <w:r w:rsidR="00652C3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现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面向</w:t>
      </w:r>
      <w:r w:rsidR="004D300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全国</w:t>
      </w:r>
      <w:r w:rsidR="001F5F6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，为期</w:t>
      </w:r>
      <w:r w:rsidR="001F5F6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2</w:t>
      </w:r>
      <w:r w:rsidR="001F5F6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个月，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招募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3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户</w:t>
      </w:r>
      <w:r w:rsidR="00652C3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高质量的</w:t>
      </w:r>
      <w:r w:rsidR="004D300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规模以上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</w:t>
      </w:r>
      <w:r w:rsidR="00652C3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用户</w:t>
      </w:r>
      <w:r w:rsidR="004D300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</w:t>
      </w:r>
      <w:r w:rsidR="003E0E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供</w:t>
      </w:r>
      <w:r w:rsidR="001F5F6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以</w:t>
      </w:r>
      <w:r w:rsidR="00652C3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免费</w:t>
      </w:r>
      <w:r w:rsidR="00C32EB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试用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，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以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有效开展</w:t>
      </w:r>
      <w:r w:rsidR="003E0E30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</w:t>
      </w:r>
      <w:r w:rsidR="00E124A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战略执行与管理。</w:t>
      </w:r>
      <w:r w:rsidR="003D77E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求是咨询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将</w:t>
      </w:r>
      <w:r w:rsidR="003D77ED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对申请</w:t>
      </w:r>
      <w:r w:rsidR="003D77ED" w:rsidRPr="00C466E3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企业统一评估，择优而定。</w:t>
      </w:r>
      <w:r w:rsidR="008E3404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 xml:space="preserve"> </w:t>
      </w:r>
    </w:p>
    <w:p w14:paraId="6224506D" w14:textId="10517A64" w:rsidR="00C32EB1" w:rsidRPr="003D77ED" w:rsidRDefault="00E124AD" w:rsidP="003D77ED">
      <w:pPr>
        <w:ind w:firstLineChars="200" w:firstLine="420"/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申请企业</w:t>
      </w:r>
      <w:r w:rsidR="00652C3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需具备以下条件</w:t>
      </w:r>
      <w:r w:rsidR="00C32EB1" w:rsidRPr="007A0E25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：</w:t>
      </w:r>
    </w:p>
    <w:p w14:paraId="5EF1DC4B" w14:textId="4AD06E63" w:rsidR="00C466E3" w:rsidRPr="00C04B9F" w:rsidRDefault="00E124AD" w:rsidP="00C04B9F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b/>
        </w:rPr>
      </w:pPr>
      <w:r w:rsidRPr="00C04B9F">
        <w:rPr>
          <w:rFonts w:asciiTheme="minorEastAsia" w:hAnsiTheme="minorEastAsia" w:hint="eastAsia"/>
          <w:b/>
        </w:rPr>
        <w:t>战略目标</w:t>
      </w:r>
      <w:r w:rsidR="00C04B9F">
        <w:rPr>
          <w:rFonts w:asciiTheme="minorEastAsia" w:hAnsiTheme="minorEastAsia" w:hint="eastAsia"/>
          <w:b/>
        </w:rPr>
        <w:t>清晰</w:t>
      </w:r>
      <w:r w:rsidR="00C466E3" w:rsidRPr="00C04B9F">
        <w:rPr>
          <w:rFonts w:asciiTheme="minorEastAsia" w:hAnsiTheme="minorEastAsia" w:hint="eastAsia"/>
          <w:b/>
        </w:rPr>
        <w:t>；</w:t>
      </w:r>
    </w:p>
    <w:p w14:paraId="306BDBC5" w14:textId="49B14BCA" w:rsidR="006860E2" w:rsidRPr="00985271" w:rsidRDefault="00C04B9F" w:rsidP="00640F3E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组织</w:t>
      </w:r>
      <w:r w:rsidR="00C466E3" w:rsidRPr="00985271">
        <w:rPr>
          <w:rFonts w:asciiTheme="minorEastAsia" w:hAnsiTheme="minorEastAsia" w:hint="eastAsia"/>
          <w:b/>
        </w:rPr>
        <w:t>绩效</w:t>
      </w:r>
      <w:r>
        <w:rPr>
          <w:rFonts w:asciiTheme="minorEastAsia" w:hAnsiTheme="minorEastAsia" w:hint="eastAsia"/>
          <w:b/>
        </w:rPr>
        <w:t>采用平衡</w:t>
      </w:r>
      <w:proofErr w:type="gramStart"/>
      <w:r>
        <w:rPr>
          <w:rFonts w:asciiTheme="minorEastAsia" w:hAnsiTheme="minorEastAsia" w:hint="eastAsia"/>
          <w:b/>
        </w:rPr>
        <w:t>计分卡</w:t>
      </w:r>
      <w:proofErr w:type="gramEnd"/>
      <w:r w:rsidR="003D77ED" w:rsidRPr="00985271">
        <w:rPr>
          <w:rFonts w:asciiTheme="minorEastAsia" w:hAnsiTheme="minorEastAsia" w:hint="eastAsia"/>
          <w:b/>
        </w:rPr>
        <w:t>管理</w:t>
      </w:r>
      <w:r>
        <w:rPr>
          <w:rFonts w:asciiTheme="minorEastAsia" w:hAnsiTheme="minorEastAsia" w:hint="eastAsia"/>
          <w:b/>
        </w:rPr>
        <w:t>。</w:t>
      </w:r>
    </w:p>
    <w:p w14:paraId="4836D288" w14:textId="7E1E2093" w:rsidR="009A4B13" w:rsidRPr="00C04B9F" w:rsidRDefault="009A4B13" w:rsidP="00C04B9F">
      <w:pPr>
        <w:rPr>
          <w:rFonts w:asciiTheme="minorEastAsia" w:hAnsiTheme="minorEastAsia"/>
          <w:b/>
        </w:rPr>
      </w:pPr>
      <w:bookmarkStart w:id="0" w:name="_GoBack"/>
      <w:bookmarkEnd w:id="0"/>
    </w:p>
    <w:p w14:paraId="1446FA73" w14:textId="77777777" w:rsidR="00985271" w:rsidRDefault="00985271" w:rsidP="001F5F65">
      <w:pPr>
        <w:rPr>
          <w:rFonts w:asciiTheme="minorEastAsia" w:hAnsiTheme="minorEastAsia"/>
          <w:b/>
          <w:sz w:val="32"/>
          <w:szCs w:val="32"/>
        </w:rPr>
      </w:pPr>
    </w:p>
    <w:p w14:paraId="4E7CCBFD" w14:textId="72CE1456" w:rsidR="00BC044A" w:rsidRDefault="00BC044A" w:rsidP="001F5F65">
      <w:pPr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Theme="minorEastAsia" w:hAnsiTheme="minorEastAsia" w:hint="eastAsia"/>
          <w:b/>
          <w:sz w:val="32"/>
          <w:szCs w:val="32"/>
        </w:rPr>
        <w:t xml:space="preserve">                                          </w:t>
      </w:r>
      <w:r w:rsidRPr="00BC044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求是咨询</w:t>
      </w:r>
      <w:r w:rsidRPr="00BC044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ESM</w:t>
      </w:r>
      <w:r w:rsidRPr="00BC044A"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>事业部</w:t>
      </w:r>
    </w:p>
    <w:p w14:paraId="56A29262" w14:textId="1FC44999" w:rsidR="00BC044A" w:rsidRPr="00BC044A" w:rsidRDefault="00BC044A" w:rsidP="001F5F65">
      <w:pPr>
        <w:rPr>
          <w:rFonts w:ascii="Verdana" w:hAnsi="Verdana"/>
          <w:color w:val="333333"/>
          <w:sz w:val="21"/>
          <w:szCs w:val="21"/>
          <w:shd w:val="clear" w:color="auto" w:fill="FFFFFF"/>
        </w:rPr>
      </w:pPr>
      <w:r>
        <w:rPr>
          <w:rFonts w:ascii="Verdana" w:hAnsi="Verdana" w:hint="eastAsia"/>
          <w:color w:val="333333"/>
          <w:sz w:val="21"/>
          <w:szCs w:val="21"/>
          <w:shd w:val="clear" w:color="auto" w:fill="FFFFFF"/>
        </w:rPr>
        <w:t xml:space="preserve">                                                                    2016.7.15</w:t>
      </w:r>
    </w:p>
    <w:p w14:paraId="484824EF" w14:textId="77777777" w:rsidR="00BC044A" w:rsidRDefault="00BC044A" w:rsidP="001F5F65">
      <w:pPr>
        <w:rPr>
          <w:rFonts w:ascii="Verdana" w:hAnsi="Verdana"/>
          <w:color w:val="333333"/>
          <w:sz w:val="21"/>
          <w:szCs w:val="21"/>
          <w:shd w:val="clear" w:color="auto" w:fill="FFFFFF"/>
        </w:rPr>
      </w:pPr>
    </w:p>
    <w:p w14:paraId="12BDC110" w14:textId="77777777" w:rsidR="00BC044A" w:rsidRDefault="00BC044A" w:rsidP="001F5F65">
      <w:pPr>
        <w:rPr>
          <w:rFonts w:ascii="Verdana" w:hAnsi="Verdana"/>
          <w:color w:val="333333"/>
          <w:sz w:val="21"/>
          <w:szCs w:val="21"/>
          <w:shd w:val="clear" w:color="auto" w:fill="FFFFFF"/>
        </w:rPr>
      </w:pPr>
    </w:p>
    <w:p w14:paraId="68755ABD" w14:textId="6B2CD194" w:rsidR="001F5F65" w:rsidRPr="00BC044A" w:rsidRDefault="001F5F65" w:rsidP="001F5F65">
      <w:pPr>
        <w:rPr>
          <w:rFonts w:ascii="Verdana" w:hAnsi="Verdana"/>
          <w:b/>
          <w:color w:val="333333"/>
          <w:sz w:val="21"/>
          <w:szCs w:val="21"/>
          <w:shd w:val="clear" w:color="auto" w:fill="FFFFFF"/>
        </w:rPr>
      </w:pPr>
      <w:r w:rsidRPr="00BC044A">
        <w:rPr>
          <w:rFonts w:ascii="Verdana" w:hAnsi="Verdana" w:hint="eastAsia"/>
          <w:b/>
          <w:color w:val="333333"/>
          <w:sz w:val="21"/>
          <w:szCs w:val="21"/>
          <w:shd w:val="clear" w:color="auto" w:fill="FFFFFF"/>
        </w:rPr>
        <w:t>附报名表</w:t>
      </w:r>
    </w:p>
    <w:p w14:paraId="4DA17818" w14:textId="10CEB3FD" w:rsidR="001F5F65" w:rsidRDefault="001F5F65" w:rsidP="001F5F65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/>
          <w:b/>
          <w:sz w:val="32"/>
          <w:szCs w:val="32"/>
        </w:rPr>
        <w:br w:type="page"/>
      </w:r>
    </w:p>
    <w:p w14:paraId="64DBADAD" w14:textId="77777777" w:rsidR="001F5F65" w:rsidRDefault="001F5F65" w:rsidP="001F5F65">
      <w:pPr>
        <w:jc w:val="center"/>
        <w:rPr>
          <w:rFonts w:asciiTheme="minorEastAsia" w:hAnsiTheme="minorEastAsia"/>
          <w:b/>
          <w:sz w:val="32"/>
          <w:szCs w:val="32"/>
        </w:rPr>
      </w:pPr>
    </w:p>
    <w:p w14:paraId="0202D603" w14:textId="2AB12215" w:rsidR="00985271" w:rsidRPr="00985271" w:rsidRDefault="003E0E30" w:rsidP="001F5F65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哈佛</w:t>
      </w:r>
      <w:r w:rsidRPr="00E05851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·</w:t>
      </w:r>
      <w:r w:rsidR="00985271" w:rsidRPr="00985271">
        <w:rPr>
          <w:rFonts w:asciiTheme="minorEastAsia" w:hAnsiTheme="minorEastAsia" w:hint="eastAsia"/>
          <w:b/>
          <w:sz w:val="32"/>
          <w:szCs w:val="32"/>
        </w:rPr>
        <w:t>战略执行管理软件（ESM）免费试用申请表</w:t>
      </w:r>
    </w:p>
    <w:tbl>
      <w:tblPr>
        <w:tblW w:w="10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85"/>
        <w:gridCol w:w="539"/>
        <w:gridCol w:w="899"/>
        <w:gridCol w:w="861"/>
        <w:gridCol w:w="593"/>
        <w:gridCol w:w="978"/>
        <w:gridCol w:w="1881"/>
        <w:gridCol w:w="239"/>
        <w:gridCol w:w="1114"/>
        <w:gridCol w:w="360"/>
        <w:gridCol w:w="1617"/>
      </w:tblGrid>
      <w:tr w:rsidR="00985271" w:rsidRPr="00985271" w14:paraId="510C63FC" w14:textId="77777777" w:rsidTr="007F683D">
        <w:trPr>
          <w:cantSplit/>
          <w:trHeight w:val="724"/>
          <w:jc w:val="center"/>
        </w:trPr>
        <w:tc>
          <w:tcPr>
            <w:tcW w:w="1572" w:type="dxa"/>
            <w:gridSpan w:val="2"/>
            <w:vMerge w:val="restart"/>
            <w:vAlign w:val="center"/>
          </w:tcPr>
          <w:p w14:paraId="2B6187D7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企 业 名 称</w:t>
            </w:r>
          </w:p>
        </w:tc>
        <w:tc>
          <w:tcPr>
            <w:tcW w:w="1438" w:type="dxa"/>
            <w:gridSpan w:val="2"/>
            <w:vAlign w:val="center"/>
          </w:tcPr>
          <w:p w14:paraId="57A4FF46" w14:textId="77777777" w:rsidR="00985271" w:rsidRPr="00985271" w:rsidRDefault="00985271" w:rsidP="00985271">
            <w:pPr>
              <w:spacing w:line="320" w:lineRule="exact"/>
              <w:ind w:leftChars="43" w:left="103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中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 xml:space="preserve">  文</w:t>
            </w:r>
          </w:p>
        </w:tc>
        <w:tc>
          <w:tcPr>
            <w:tcW w:w="4313" w:type="dxa"/>
            <w:gridSpan w:val="4"/>
            <w:vAlign w:val="center"/>
          </w:tcPr>
          <w:p w14:paraId="6FE1F4CC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Align w:val="center"/>
          </w:tcPr>
          <w:p w14:paraId="4A79242E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企业性质</w:t>
            </w:r>
          </w:p>
        </w:tc>
        <w:tc>
          <w:tcPr>
            <w:tcW w:w="1977" w:type="dxa"/>
            <w:gridSpan w:val="2"/>
            <w:vAlign w:val="center"/>
          </w:tcPr>
          <w:p w14:paraId="246DCC1C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国有（     ）</w:t>
            </w:r>
          </w:p>
          <w:p w14:paraId="666F8896" w14:textId="77777777" w:rsid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民营（     ）</w:t>
            </w:r>
          </w:p>
          <w:p w14:paraId="233C0805" w14:textId="01734DE6" w:rsidR="00701ED0" w:rsidRPr="00985271" w:rsidRDefault="00701ED0" w:rsidP="00701ED0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 其他</w:t>
            </w:r>
            <w:r w:rsidR="004D3005">
              <w:rPr>
                <w:rFonts w:asciiTheme="minorEastAsia" w:hAnsiTheme="minorEastAsia" w:hint="eastAsia"/>
                <w:sz w:val="21"/>
                <w:szCs w:val="21"/>
              </w:rPr>
              <w:t>（     ）</w:t>
            </w:r>
          </w:p>
        </w:tc>
      </w:tr>
      <w:tr w:rsidR="00985271" w:rsidRPr="00985271" w14:paraId="1792F47D" w14:textId="77777777" w:rsidTr="007F683D">
        <w:trPr>
          <w:cantSplit/>
          <w:trHeight w:val="595"/>
          <w:jc w:val="center"/>
        </w:trPr>
        <w:tc>
          <w:tcPr>
            <w:tcW w:w="1572" w:type="dxa"/>
            <w:gridSpan w:val="2"/>
            <w:vMerge/>
            <w:vAlign w:val="center"/>
          </w:tcPr>
          <w:p w14:paraId="63648EEA" w14:textId="77777777" w:rsidR="00985271" w:rsidRPr="00985271" w:rsidRDefault="00985271" w:rsidP="007F683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38" w:type="dxa"/>
            <w:gridSpan w:val="2"/>
            <w:vAlign w:val="center"/>
          </w:tcPr>
          <w:p w14:paraId="23CB9514" w14:textId="77777777" w:rsidR="00985271" w:rsidRPr="00985271" w:rsidRDefault="00985271" w:rsidP="00985271">
            <w:pPr>
              <w:spacing w:line="320" w:lineRule="exact"/>
              <w:ind w:leftChars="43" w:left="103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英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 xml:space="preserve">  文</w:t>
            </w:r>
          </w:p>
        </w:tc>
        <w:tc>
          <w:tcPr>
            <w:tcW w:w="4313" w:type="dxa"/>
            <w:gridSpan w:val="4"/>
            <w:vAlign w:val="center"/>
          </w:tcPr>
          <w:p w14:paraId="5422F396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Align w:val="center"/>
          </w:tcPr>
          <w:p w14:paraId="5BE79ABB" w14:textId="4524C850" w:rsidR="00985271" w:rsidRPr="00985271" w:rsidRDefault="004D3005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企业人数</w:t>
            </w:r>
          </w:p>
        </w:tc>
        <w:tc>
          <w:tcPr>
            <w:tcW w:w="1977" w:type="dxa"/>
            <w:gridSpan w:val="2"/>
            <w:vAlign w:val="center"/>
          </w:tcPr>
          <w:p w14:paraId="5F27DE95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3A282909" w14:textId="77777777" w:rsidTr="007F683D">
        <w:trPr>
          <w:trHeight w:val="603"/>
          <w:jc w:val="center"/>
        </w:trPr>
        <w:tc>
          <w:tcPr>
            <w:tcW w:w="1572" w:type="dxa"/>
            <w:gridSpan w:val="2"/>
            <w:vAlign w:val="center"/>
          </w:tcPr>
          <w:p w14:paraId="7BBA2AA3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通 讯 地 址</w:t>
            </w:r>
          </w:p>
        </w:tc>
        <w:tc>
          <w:tcPr>
            <w:tcW w:w="5751" w:type="dxa"/>
            <w:gridSpan w:val="6"/>
            <w:vAlign w:val="center"/>
          </w:tcPr>
          <w:p w14:paraId="30029724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Align w:val="center"/>
          </w:tcPr>
          <w:p w14:paraId="6E6D1784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邮政编码</w:t>
            </w:r>
          </w:p>
        </w:tc>
        <w:tc>
          <w:tcPr>
            <w:tcW w:w="1977" w:type="dxa"/>
            <w:gridSpan w:val="2"/>
            <w:vAlign w:val="center"/>
          </w:tcPr>
          <w:p w14:paraId="6A2C222E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4A0F98D1" w14:textId="77777777" w:rsidTr="007F683D">
        <w:trPr>
          <w:trHeight w:val="538"/>
          <w:jc w:val="center"/>
        </w:trPr>
        <w:tc>
          <w:tcPr>
            <w:tcW w:w="1572" w:type="dxa"/>
            <w:gridSpan w:val="2"/>
            <w:vAlign w:val="center"/>
          </w:tcPr>
          <w:p w14:paraId="31BB0E72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企 业 网 址</w:t>
            </w:r>
          </w:p>
        </w:tc>
        <w:tc>
          <w:tcPr>
            <w:tcW w:w="2892" w:type="dxa"/>
            <w:gridSpan w:val="4"/>
            <w:vAlign w:val="center"/>
          </w:tcPr>
          <w:p w14:paraId="7025EC86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79EFCAF6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 xml:space="preserve">传  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真</w:t>
            </w:r>
          </w:p>
        </w:tc>
        <w:tc>
          <w:tcPr>
            <w:tcW w:w="1881" w:type="dxa"/>
            <w:vAlign w:val="center"/>
          </w:tcPr>
          <w:p w14:paraId="7F4A29FD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Align w:val="center"/>
          </w:tcPr>
          <w:p w14:paraId="5B39BB08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电子信箱</w:t>
            </w:r>
          </w:p>
        </w:tc>
        <w:tc>
          <w:tcPr>
            <w:tcW w:w="1977" w:type="dxa"/>
            <w:gridSpan w:val="2"/>
            <w:vAlign w:val="center"/>
          </w:tcPr>
          <w:p w14:paraId="50C8FFF1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620A98C4" w14:textId="77777777" w:rsidTr="007F683D">
        <w:trPr>
          <w:trHeight w:val="460"/>
          <w:jc w:val="center"/>
        </w:trPr>
        <w:tc>
          <w:tcPr>
            <w:tcW w:w="2111" w:type="dxa"/>
            <w:gridSpan w:val="3"/>
            <w:vAlign w:val="center"/>
          </w:tcPr>
          <w:p w14:paraId="536662B7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353" w:type="dxa"/>
            <w:gridSpan w:val="3"/>
            <w:vAlign w:val="center"/>
          </w:tcPr>
          <w:p w14:paraId="19E5E9B0" w14:textId="77777777" w:rsidR="00985271" w:rsidRPr="00985271" w:rsidRDefault="00985271" w:rsidP="00985271">
            <w:pPr>
              <w:spacing w:line="320" w:lineRule="exact"/>
              <w:ind w:firstLineChars="150" w:firstLine="315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姓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 xml:space="preserve">   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 xml:space="preserve">  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名</w:t>
            </w:r>
          </w:p>
        </w:tc>
        <w:tc>
          <w:tcPr>
            <w:tcW w:w="2859" w:type="dxa"/>
            <w:gridSpan w:val="2"/>
            <w:vAlign w:val="center"/>
          </w:tcPr>
          <w:p w14:paraId="2442CB4C" w14:textId="123A5AA7" w:rsidR="00985271" w:rsidRPr="00985271" w:rsidRDefault="00985271" w:rsidP="004D3005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职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务</w:t>
            </w:r>
          </w:p>
        </w:tc>
        <w:tc>
          <w:tcPr>
            <w:tcW w:w="1713" w:type="dxa"/>
            <w:gridSpan w:val="3"/>
            <w:vAlign w:val="center"/>
          </w:tcPr>
          <w:p w14:paraId="317DEB97" w14:textId="77777777" w:rsidR="00985271" w:rsidRPr="00985271" w:rsidRDefault="00985271" w:rsidP="00985271">
            <w:pPr>
              <w:spacing w:line="320" w:lineRule="exact"/>
              <w:ind w:leftChars="-100" w:left="-240" w:rightChars="-100" w:right="-240" w:firstLineChars="100" w:firstLine="21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电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话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(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加区号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617" w:type="dxa"/>
            <w:vAlign w:val="center"/>
          </w:tcPr>
          <w:p w14:paraId="46C3D68C" w14:textId="77777777" w:rsidR="00985271" w:rsidRPr="00985271" w:rsidRDefault="00985271" w:rsidP="007F683D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手机号码</w:t>
            </w:r>
          </w:p>
        </w:tc>
      </w:tr>
      <w:tr w:rsidR="00985271" w:rsidRPr="00985271" w14:paraId="10E30222" w14:textId="77777777" w:rsidTr="007F683D">
        <w:trPr>
          <w:trHeight w:val="437"/>
          <w:jc w:val="center"/>
        </w:trPr>
        <w:tc>
          <w:tcPr>
            <w:tcW w:w="2111" w:type="dxa"/>
            <w:gridSpan w:val="3"/>
            <w:vAlign w:val="center"/>
          </w:tcPr>
          <w:p w14:paraId="4B938439" w14:textId="77777777" w:rsidR="00985271" w:rsidRPr="00985271" w:rsidRDefault="00985271" w:rsidP="004D3005">
            <w:pPr>
              <w:spacing w:line="340" w:lineRule="exact"/>
              <w:ind w:firstLineChars="100" w:firstLine="210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法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 xml:space="preserve">  人  代  表</w:t>
            </w:r>
          </w:p>
        </w:tc>
        <w:tc>
          <w:tcPr>
            <w:tcW w:w="2353" w:type="dxa"/>
            <w:gridSpan w:val="3"/>
            <w:vAlign w:val="center"/>
          </w:tcPr>
          <w:p w14:paraId="7544638F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14:paraId="5BAC5185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7CC03CCB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75E94402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54F6CF29" w14:textId="77777777" w:rsidTr="007F683D">
        <w:trPr>
          <w:trHeight w:val="423"/>
          <w:jc w:val="center"/>
        </w:trPr>
        <w:tc>
          <w:tcPr>
            <w:tcW w:w="2111" w:type="dxa"/>
            <w:gridSpan w:val="3"/>
            <w:vAlign w:val="center"/>
          </w:tcPr>
          <w:p w14:paraId="6FD57A23" w14:textId="09954B63" w:rsidR="00985271" w:rsidRPr="00985271" w:rsidRDefault="00701ED0" w:rsidP="003E0E30">
            <w:pPr>
              <w:spacing w:line="34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联 </w:t>
            </w:r>
            <w:r w:rsidR="004D3005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>系 人</w:t>
            </w:r>
          </w:p>
        </w:tc>
        <w:tc>
          <w:tcPr>
            <w:tcW w:w="2353" w:type="dxa"/>
            <w:gridSpan w:val="3"/>
            <w:vAlign w:val="center"/>
          </w:tcPr>
          <w:p w14:paraId="6BBB7BDC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14:paraId="128B9D89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112758EE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17" w:type="dxa"/>
            <w:vAlign w:val="center"/>
          </w:tcPr>
          <w:p w14:paraId="2D8B52DE" w14:textId="77777777" w:rsidR="00985271" w:rsidRPr="00985271" w:rsidRDefault="00985271" w:rsidP="007F683D">
            <w:pPr>
              <w:spacing w:line="34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04E68983" w14:textId="77777777" w:rsidTr="007F683D">
        <w:trPr>
          <w:trHeight w:val="422"/>
          <w:jc w:val="center"/>
        </w:trPr>
        <w:tc>
          <w:tcPr>
            <w:tcW w:w="3010" w:type="dxa"/>
            <w:gridSpan w:val="4"/>
            <w:vAlign w:val="center"/>
          </w:tcPr>
          <w:p w14:paraId="1B7640CC" w14:textId="2F6B98B9" w:rsidR="00985271" w:rsidRPr="00985271" w:rsidRDefault="003E0E30" w:rsidP="003E0E30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企业所从事的产品或服务</w:t>
            </w:r>
          </w:p>
        </w:tc>
        <w:tc>
          <w:tcPr>
            <w:tcW w:w="7643" w:type="dxa"/>
            <w:gridSpan w:val="8"/>
            <w:vAlign w:val="center"/>
          </w:tcPr>
          <w:p w14:paraId="22A090FA" w14:textId="77777777" w:rsidR="00985271" w:rsidRPr="00985271" w:rsidRDefault="00985271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0AE26755" w14:textId="77777777" w:rsidTr="00701ED0">
        <w:trPr>
          <w:trHeight w:val="500"/>
          <w:jc w:val="center"/>
        </w:trPr>
        <w:tc>
          <w:tcPr>
            <w:tcW w:w="1487" w:type="dxa"/>
            <w:vAlign w:val="center"/>
          </w:tcPr>
          <w:p w14:paraId="1B360D08" w14:textId="77777777" w:rsidR="00985271" w:rsidRPr="00985271" w:rsidRDefault="00985271" w:rsidP="003E0E30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指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标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（万元）</w:t>
            </w:r>
          </w:p>
        </w:tc>
        <w:tc>
          <w:tcPr>
            <w:tcW w:w="2384" w:type="dxa"/>
            <w:gridSpan w:val="4"/>
            <w:vAlign w:val="center"/>
          </w:tcPr>
          <w:p w14:paraId="7860983E" w14:textId="591B1603" w:rsidR="00985271" w:rsidRPr="00985271" w:rsidRDefault="00985271" w:rsidP="003E0E30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营业收入</w:t>
            </w:r>
            <w:r w:rsidR="00701ED0" w:rsidRPr="00985271">
              <w:rPr>
                <w:rFonts w:asciiTheme="minorEastAsia" w:hAnsiTheme="minorEastAsia" w:hint="eastAsia"/>
                <w:sz w:val="21"/>
                <w:szCs w:val="21"/>
              </w:rPr>
              <w:t>（万元）</w:t>
            </w:r>
          </w:p>
        </w:tc>
        <w:tc>
          <w:tcPr>
            <w:tcW w:w="3691" w:type="dxa"/>
            <w:gridSpan w:val="4"/>
            <w:vAlign w:val="center"/>
          </w:tcPr>
          <w:p w14:paraId="7D4A0B85" w14:textId="519DAEF7" w:rsidR="00985271" w:rsidRPr="00701ED0" w:rsidRDefault="00985271" w:rsidP="00701ED0">
            <w:pPr>
              <w:spacing w:line="32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资产总额</w:t>
            </w:r>
            <w:r w:rsidR="00701ED0" w:rsidRPr="00985271">
              <w:rPr>
                <w:rFonts w:asciiTheme="minorEastAsia" w:hAnsiTheme="minorEastAsia" w:hint="eastAsia"/>
                <w:sz w:val="21"/>
                <w:szCs w:val="21"/>
              </w:rPr>
              <w:t>（万元）</w:t>
            </w:r>
          </w:p>
        </w:tc>
        <w:tc>
          <w:tcPr>
            <w:tcW w:w="3091" w:type="dxa"/>
            <w:gridSpan w:val="3"/>
            <w:vAlign w:val="center"/>
          </w:tcPr>
          <w:p w14:paraId="14909CF7" w14:textId="4459C390" w:rsidR="00985271" w:rsidRPr="00985271" w:rsidRDefault="00985271" w:rsidP="00701ED0">
            <w:pPr>
              <w:spacing w:line="3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净利润</w:t>
            </w:r>
            <w:r w:rsidR="00701ED0" w:rsidRPr="00985271">
              <w:rPr>
                <w:rFonts w:asciiTheme="minorEastAsia" w:hAnsiTheme="minorEastAsia" w:hint="eastAsia"/>
                <w:sz w:val="21"/>
                <w:szCs w:val="21"/>
              </w:rPr>
              <w:t>（万元）</w:t>
            </w:r>
          </w:p>
        </w:tc>
      </w:tr>
      <w:tr w:rsidR="00985271" w:rsidRPr="00985271" w14:paraId="22CB18ED" w14:textId="77777777" w:rsidTr="00701ED0">
        <w:trPr>
          <w:trHeight w:val="409"/>
          <w:jc w:val="center"/>
        </w:trPr>
        <w:tc>
          <w:tcPr>
            <w:tcW w:w="1487" w:type="dxa"/>
            <w:vAlign w:val="center"/>
          </w:tcPr>
          <w:p w14:paraId="2AA2D2D0" w14:textId="77777777" w:rsidR="00985271" w:rsidRPr="00985271" w:rsidRDefault="00985271" w:rsidP="007F683D">
            <w:pPr>
              <w:spacing w:line="3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/>
                <w:sz w:val="21"/>
                <w:szCs w:val="21"/>
              </w:rPr>
              <w:t>20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14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>年</w:t>
            </w:r>
          </w:p>
        </w:tc>
        <w:tc>
          <w:tcPr>
            <w:tcW w:w="2384" w:type="dxa"/>
            <w:gridSpan w:val="4"/>
            <w:vAlign w:val="center"/>
          </w:tcPr>
          <w:p w14:paraId="437E5279" w14:textId="77777777" w:rsidR="00985271" w:rsidRPr="00985271" w:rsidRDefault="00985271" w:rsidP="007F683D">
            <w:pPr>
              <w:spacing w:line="36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691" w:type="dxa"/>
            <w:gridSpan w:val="4"/>
            <w:vAlign w:val="center"/>
          </w:tcPr>
          <w:p w14:paraId="602ECEC9" w14:textId="77777777" w:rsidR="00985271" w:rsidRPr="00985271" w:rsidRDefault="00985271" w:rsidP="007F683D">
            <w:pPr>
              <w:spacing w:line="36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091" w:type="dxa"/>
            <w:gridSpan w:val="3"/>
            <w:vAlign w:val="center"/>
          </w:tcPr>
          <w:p w14:paraId="7EBFE542" w14:textId="77777777" w:rsidR="00985271" w:rsidRPr="00985271" w:rsidRDefault="00985271" w:rsidP="007F683D">
            <w:pPr>
              <w:spacing w:line="36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85271" w:rsidRPr="00985271" w14:paraId="74CA4147" w14:textId="77777777" w:rsidTr="00701ED0">
        <w:trPr>
          <w:trHeight w:val="455"/>
          <w:jc w:val="center"/>
        </w:trPr>
        <w:tc>
          <w:tcPr>
            <w:tcW w:w="1487" w:type="dxa"/>
            <w:vAlign w:val="center"/>
          </w:tcPr>
          <w:p w14:paraId="648810FD" w14:textId="77777777" w:rsidR="00985271" w:rsidRPr="00985271" w:rsidRDefault="00985271" w:rsidP="007F683D">
            <w:pPr>
              <w:spacing w:line="360" w:lineRule="exac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/>
                <w:sz w:val="21"/>
                <w:szCs w:val="21"/>
              </w:rPr>
              <w:t>2015年</w:t>
            </w:r>
          </w:p>
        </w:tc>
        <w:tc>
          <w:tcPr>
            <w:tcW w:w="2384" w:type="dxa"/>
            <w:gridSpan w:val="4"/>
            <w:vAlign w:val="center"/>
          </w:tcPr>
          <w:p w14:paraId="5300B265" w14:textId="77777777" w:rsidR="00985271" w:rsidRPr="00985271" w:rsidRDefault="00985271" w:rsidP="007F683D">
            <w:pPr>
              <w:spacing w:line="36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691" w:type="dxa"/>
            <w:gridSpan w:val="4"/>
            <w:vAlign w:val="center"/>
          </w:tcPr>
          <w:p w14:paraId="5CC8A987" w14:textId="77777777" w:rsidR="00985271" w:rsidRPr="00985271" w:rsidRDefault="00985271" w:rsidP="007F683D">
            <w:pPr>
              <w:spacing w:line="36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091" w:type="dxa"/>
            <w:gridSpan w:val="3"/>
            <w:vAlign w:val="center"/>
          </w:tcPr>
          <w:p w14:paraId="191C7BE8" w14:textId="77777777" w:rsidR="00985271" w:rsidRPr="00985271" w:rsidRDefault="00985271" w:rsidP="007F683D">
            <w:pPr>
              <w:spacing w:line="36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4D3005" w:rsidRPr="00985271" w14:paraId="19B7AE0C" w14:textId="77777777" w:rsidTr="001F5F65">
        <w:trPr>
          <w:trHeight w:val="1769"/>
          <w:jc w:val="center"/>
        </w:trPr>
        <w:tc>
          <w:tcPr>
            <w:tcW w:w="1487" w:type="dxa"/>
            <w:vAlign w:val="center"/>
          </w:tcPr>
          <w:p w14:paraId="71E2A201" w14:textId="77777777" w:rsidR="00C04B9F" w:rsidRDefault="00C04B9F" w:rsidP="00C04B9F">
            <w:pPr>
              <w:spacing w:line="320" w:lineRule="exact"/>
              <w:jc w:val="left"/>
              <w:rPr>
                <w:rFonts w:ascii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简单陈述：</w:t>
            </w:r>
          </w:p>
          <w:p w14:paraId="344FB313" w14:textId="1E6E0763" w:rsidR="004D3005" w:rsidRPr="00985271" w:rsidRDefault="00780949" w:rsidP="00C04B9F">
            <w:pPr>
              <w:spacing w:line="320" w:lineRule="exact"/>
              <w:jc w:val="lef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企业历年战略规划实施与战略目标实现情况</w:t>
            </w:r>
            <w:r w:rsidR="00C04B9F">
              <w:rPr>
                <w:rFonts w:asciiTheme="minorEastAsia" w:hAnsiTheme="minorEastAsia" w:hint="eastAsia"/>
                <w:sz w:val="21"/>
                <w:szCs w:val="21"/>
              </w:rPr>
              <w:t>、问题与困惑</w:t>
            </w:r>
          </w:p>
        </w:tc>
        <w:tc>
          <w:tcPr>
            <w:tcW w:w="9166" w:type="dxa"/>
            <w:gridSpan w:val="11"/>
            <w:vAlign w:val="center"/>
          </w:tcPr>
          <w:p w14:paraId="7095AEA6" w14:textId="77777777" w:rsidR="004D3005" w:rsidRPr="00985271" w:rsidRDefault="004D3005" w:rsidP="00985271">
            <w:pPr>
              <w:spacing w:line="320" w:lineRule="exact"/>
              <w:ind w:leftChars="-11" w:left="-26" w:firstLineChars="9" w:firstLine="19"/>
              <w:rPr>
                <w:rFonts w:asciiTheme="minorEastAsia" w:hAnsiTheme="minorEastAsia"/>
                <w:sz w:val="21"/>
                <w:szCs w:val="21"/>
              </w:rPr>
            </w:pPr>
          </w:p>
          <w:p w14:paraId="395A12D6" w14:textId="77777777" w:rsidR="004D3005" w:rsidRPr="00985271" w:rsidRDefault="004D3005" w:rsidP="00985271">
            <w:pPr>
              <w:spacing w:line="320" w:lineRule="exact"/>
              <w:ind w:leftChars="-11" w:left="-26" w:firstLineChars="9" w:firstLine="19"/>
              <w:rPr>
                <w:rFonts w:asciiTheme="minorEastAsia" w:hAnsiTheme="minorEastAsia"/>
                <w:sz w:val="21"/>
                <w:szCs w:val="21"/>
              </w:rPr>
            </w:pPr>
          </w:p>
          <w:p w14:paraId="1B595F9F" w14:textId="77777777" w:rsidR="004D3005" w:rsidRPr="00985271" w:rsidRDefault="004D3005" w:rsidP="00985271">
            <w:pPr>
              <w:spacing w:line="320" w:lineRule="exact"/>
              <w:ind w:leftChars="-11" w:left="-26" w:firstLineChars="9" w:firstLine="19"/>
              <w:rPr>
                <w:rFonts w:asciiTheme="minorEastAsia" w:hAnsiTheme="minorEastAsia"/>
                <w:sz w:val="21"/>
                <w:szCs w:val="21"/>
              </w:rPr>
            </w:pPr>
          </w:p>
          <w:p w14:paraId="4EB619F9" w14:textId="77777777" w:rsidR="004D3005" w:rsidRPr="00985271" w:rsidRDefault="004D3005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5C08C9F4" w14:textId="77777777" w:rsidR="004D3005" w:rsidRDefault="004D3005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58386E5B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07EE754D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6216AF16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1B47CDF7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2CB53095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3E159248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5C9998F0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0B8D25A7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40EA31D0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7385D09A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6FA08E31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7D7BDD5E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13E84AD3" w14:textId="77777777" w:rsidR="00780949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4F917162" w14:textId="77777777" w:rsidR="00780949" w:rsidRPr="00985271" w:rsidRDefault="00780949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701ED0" w:rsidRPr="00985271" w14:paraId="75EC80BC" w14:textId="77777777" w:rsidTr="001F5F65">
        <w:trPr>
          <w:trHeight w:val="70"/>
          <w:jc w:val="center"/>
        </w:trPr>
        <w:tc>
          <w:tcPr>
            <w:tcW w:w="10653" w:type="dxa"/>
            <w:gridSpan w:val="12"/>
            <w:vAlign w:val="center"/>
          </w:tcPr>
          <w:p w14:paraId="48E706F2" w14:textId="77777777" w:rsidR="00701ED0" w:rsidRPr="00985271" w:rsidRDefault="00701ED0" w:rsidP="007F683D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14:paraId="62023B31" w14:textId="12CB474E" w:rsidR="00701ED0" w:rsidRPr="00985271" w:rsidRDefault="00D32030" w:rsidP="003E0E30">
            <w:pPr>
              <w:spacing w:line="320" w:lineRule="exact"/>
              <w:ind w:firstLineChars="100" w:firstLine="21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法定</w:t>
            </w:r>
            <w:r w:rsidR="004D3005" w:rsidRPr="00985271">
              <w:rPr>
                <w:rFonts w:asciiTheme="minorEastAsia" w:hAnsiTheme="minorEastAsia" w:hint="eastAsia"/>
                <w:sz w:val="21"/>
                <w:szCs w:val="21"/>
              </w:rPr>
              <w:t>代表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>人</w:t>
            </w:r>
            <w:r w:rsidR="004D3005" w:rsidRPr="00985271">
              <w:rPr>
                <w:rFonts w:asciiTheme="minorEastAsia" w:hAnsiTheme="minorEastAsia" w:hint="eastAsia"/>
                <w:sz w:val="21"/>
                <w:szCs w:val="21"/>
              </w:rPr>
              <w:t>（签字）：</w:t>
            </w:r>
            <w:r w:rsidR="004D3005">
              <w:rPr>
                <w:rFonts w:asciiTheme="minorEastAsia" w:hAnsiTheme="minorEastAsia" w:hint="eastAsia"/>
                <w:sz w:val="21"/>
                <w:szCs w:val="21"/>
              </w:rPr>
              <w:t xml:space="preserve">         </w:t>
            </w:r>
            <w:r w:rsidR="003E0E30">
              <w:rPr>
                <w:rFonts w:asciiTheme="minorEastAsia" w:hAnsiTheme="minorEastAsia" w:hint="eastAsia"/>
                <w:sz w:val="21"/>
                <w:szCs w:val="21"/>
              </w:rPr>
              <w:t xml:space="preserve">                  </w:t>
            </w:r>
            <w:r w:rsidR="00701ED0" w:rsidRPr="00985271">
              <w:rPr>
                <w:rFonts w:asciiTheme="minorEastAsia" w:hAnsiTheme="minorEastAsia" w:hint="eastAsia"/>
                <w:sz w:val="21"/>
                <w:szCs w:val="21"/>
              </w:rPr>
              <w:t>申报企业（盖章）：</w:t>
            </w:r>
          </w:p>
          <w:p w14:paraId="7FFBD426" w14:textId="77777777" w:rsidR="00701ED0" w:rsidRDefault="00701ED0" w:rsidP="001F5F65">
            <w:pPr>
              <w:spacing w:line="320" w:lineRule="exact"/>
              <w:rPr>
                <w:rFonts w:asciiTheme="minorEastAsia" w:hAnsiTheme="minorEastAsia"/>
                <w:sz w:val="21"/>
                <w:szCs w:val="21"/>
              </w:rPr>
            </w:pPr>
            <w:r w:rsidRPr="00985271">
              <w:rPr>
                <w:rFonts w:asciiTheme="minorEastAsia" w:hAnsiTheme="minorEastAsia"/>
                <w:sz w:val="21"/>
                <w:szCs w:val="21"/>
              </w:rPr>
              <w:t xml:space="preserve">2016年   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月</w:t>
            </w:r>
            <w:r w:rsidRPr="00985271">
              <w:rPr>
                <w:rFonts w:asciiTheme="minorEastAsia" w:hAnsiTheme="minorEastAsia"/>
                <w:sz w:val="21"/>
                <w:szCs w:val="21"/>
              </w:rPr>
              <w:t xml:space="preserve">   </w:t>
            </w:r>
            <w:r w:rsidRPr="00985271">
              <w:rPr>
                <w:rFonts w:asciiTheme="minorEastAsia" w:hAnsiTheme="minorEastAsia" w:hint="eastAsia"/>
                <w:sz w:val="21"/>
                <w:szCs w:val="21"/>
              </w:rPr>
              <w:t>日</w:t>
            </w:r>
          </w:p>
          <w:p w14:paraId="38642BAE" w14:textId="6D9ECBC2" w:rsidR="00701ED0" w:rsidRPr="00985271" w:rsidRDefault="00701ED0" w:rsidP="00701ED0">
            <w:pPr>
              <w:spacing w:line="320" w:lineRule="exact"/>
              <w:ind w:leftChars="105" w:left="252" w:firstLineChars="3650" w:firstLine="7665"/>
              <w:rPr>
                <w:rFonts w:asciiTheme="minorEastAsia" w:hAnsiTheme="minorEastAsia"/>
                <w:sz w:val="21"/>
                <w:szCs w:val="21"/>
              </w:rPr>
            </w:pPr>
          </w:p>
        </w:tc>
      </w:tr>
    </w:tbl>
    <w:p w14:paraId="0D1393ED" w14:textId="761980D7" w:rsidR="00985271" w:rsidRPr="00985271" w:rsidRDefault="00985271" w:rsidP="003E0E30">
      <w:pPr>
        <w:spacing w:line="440" w:lineRule="exact"/>
        <w:rPr>
          <w:rFonts w:ascii="宋体" w:hAnsi="宋体"/>
          <w:b/>
          <w:sz w:val="21"/>
          <w:szCs w:val="21"/>
        </w:rPr>
      </w:pPr>
      <w:r w:rsidRPr="003202A1">
        <w:rPr>
          <w:rFonts w:ascii="黑体" w:eastAsia="黑体" w:hAnsi="宋体" w:hint="eastAsia"/>
          <w:b/>
          <w:sz w:val="21"/>
          <w:szCs w:val="21"/>
        </w:rPr>
        <w:t>注</w:t>
      </w:r>
      <w:r w:rsidRPr="00985271">
        <w:rPr>
          <w:rFonts w:ascii="黑体" w:eastAsia="黑体" w:hAnsi="宋体" w:hint="eastAsia"/>
          <w:sz w:val="21"/>
          <w:szCs w:val="21"/>
        </w:rPr>
        <w:t>：</w:t>
      </w:r>
      <w:r w:rsidR="003E0E30">
        <w:rPr>
          <w:rFonts w:ascii="宋体" w:hAnsi="宋体" w:hint="eastAsia"/>
          <w:b/>
          <w:sz w:val="21"/>
          <w:szCs w:val="21"/>
        </w:rPr>
        <w:t>本表填好盖章后请</w:t>
      </w:r>
      <w:r w:rsidRPr="00985271">
        <w:rPr>
          <w:rFonts w:ascii="宋体" w:hAnsi="宋体" w:hint="eastAsia"/>
          <w:b/>
          <w:sz w:val="21"/>
          <w:szCs w:val="21"/>
        </w:rPr>
        <w:t>传真至：</w:t>
      </w:r>
      <w:r w:rsidR="003E0E30">
        <w:rPr>
          <w:rFonts w:ascii="宋体" w:hAnsi="宋体" w:hint="eastAsia"/>
          <w:b/>
          <w:sz w:val="21"/>
          <w:szCs w:val="21"/>
        </w:rPr>
        <w:t>（</w:t>
      </w:r>
      <w:r w:rsidR="003E0E30">
        <w:rPr>
          <w:rFonts w:ascii="宋体" w:hAnsi="宋体"/>
          <w:b/>
          <w:sz w:val="21"/>
          <w:szCs w:val="21"/>
        </w:rPr>
        <w:t>010</w:t>
      </w:r>
      <w:r w:rsidR="003E0E30">
        <w:rPr>
          <w:rFonts w:ascii="宋体" w:hAnsi="宋体" w:hint="eastAsia"/>
          <w:b/>
          <w:sz w:val="21"/>
          <w:szCs w:val="21"/>
        </w:rPr>
        <w:t>）</w:t>
      </w:r>
      <w:r w:rsidRPr="00985271">
        <w:rPr>
          <w:rFonts w:ascii="宋体" w:hAnsi="宋体"/>
          <w:b/>
          <w:sz w:val="21"/>
          <w:szCs w:val="21"/>
        </w:rPr>
        <w:t>848724</w:t>
      </w:r>
      <w:r w:rsidR="003E0E30">
        <w:rPr>
          <w:rFonts w:ascii="宋体" w:hAnsi="宋体" w:hint="eastAsia"/>
          <w:b/>
          <w:sz w:val="21"/>
          <w:szCs w:val="21"/>
        </w:rPr>
        <w:t>08/09/</w:t>
      </w:r>
      <w:r w:rsidRPr="00985271">
        <w:rPr>
          <w:rFonts w:ascii="宋体" w:hAnsi="宋体"/>
          <w:b/>
          <w:sz w:val="21"/>
          <w:szCs w:val="21"/>
        </w:rPr>
        <w:t>10-8003</w:t>
      </w:r>
      <w:r w:rsidR="003202A1">
        <w:rPr>
          <w:rFonts w:ascii="宋体" w:hAnsi="宋体" w:hint="eastAsia"/>
          <w:b/>
          <w:sz w:val="21"/>
          <w:szCs w:val="21"/>
        </w:rPr>
        <w:t>，</w:t>
      </w:r>
      <w:r w:rsidR="003E0E30">
        <w:rPr>
          <w:rFonts w:ascii="宋体" w:hAnsi="宋体" w:hint="eastAsia"/>
          <w:b/>
          <w:sz w:val="21"/>
          <w:szCs w:val="21"/>
        </w:rPr>
        <w:t>求是咨询ESM事业部孟小姐</w:t>
      </w:r>
      <w:r w:rsidR="003202A1">
        <w:rPr>
          <w:rFonts w:ascii="宋体" w:hAnsi="宋体" w:hint="eastAsia"/>
          <w:b/>
          <w:sz w:val="21"/>
          <w:szCs w:val="21"/>
        </w:rPr>
        <w:t>（分机8017）</w:t>
      </w:r>
      <w:r w:rsidR="003E0E30">
        <w:rPr>
          <w:rFonts w:ascii="宋体" w:hAnsi="宋体" w:hint="eastAsia"/>
          <w:b/>
          <w:sz w:val="21"/>
          <w:szCs w:val="21"/>
        </w:rPr>
        <w:t>，</w:t>
      </w:r>
      <w:r w:rsidRPr="00985271">
        <w:rPr>
          <w:rFonts w:ascii="宋体" w:hAnsi="宋体" w:hint="eastAsia"/>
          <w:b/>
          <w:sz w:val="21"/>
          <w:szCs w:val="21"/>
        </w:rPr>
        <w:t>或将盖章后的扫描版发送至邮箱：</w:t>
      </w:r>
      <w:hyperlink r:id="rId10" w:history="1">
        <w:r w:rsidRPr="00985271">
          <w:rPr>
            <w:rStyle w:val="aa"/>
            <w:rFonts w:ascii="宋体" w:hAnsi="宋体"/>
            <w:b/>
            <w:sz w:val="21"/>
            <w:szCs w:val="21"/>
          </w:rPr>
          <w:t>amanda.meng@tsruc.com</w:t>
        </w:r>
      </w:hyperlink>
      <w:r w:rsidRPr="00985271">
        <w:rPr>
          <w:rFonts w:ascii="宋体" w:hAnsi="宋体"/>
          <w:b/>
          <w:sz w:val="21"/>
          <w:szCs w:val="21"/>
        </w:rPr>
        <w:t xml:space="preserve"> </w:t>
      </w:r>
      <w:r w:rsidR="00614F33">
        <w:rPr>
          <w:rFonts w:ascii="宋体" w:hAnsi="宋体" w:hint="eastAsia"/>
          <w:b/>
          <w:sz w:val="21"/>
          <w:szCs w:val="21"/>
        </w:rPr>
        <w:t>，</w:t>
      </w:r>
      <w:hyperlink r:id="rId11" w:history="1">
        <w:r w:rsidR="00614F33" w:rsidRPr="00FF0F2C">
          <w:rPr>
            <w:rStyle w:val="aa"/>
            <w:rFonts w:ascii="宋体" w:hAnsi="宋体" w:hint="eastAsia"/>
            <w:b/>
            <w:sz w:val="21"/>
            <w:szCs w:val="21"/>
          </w:rPr>
          <w:t>truth</w:t>
        </w:r>
        <w:r w:rsidR="00614F33" w:rsidRPr="00FF0F2C">
          <w:rPr>
            <w:rStyle w:val="aa"/>
            <w:rFonts w:ascii="宋体" w:hAnsi="宋体"/>
            <w:b/>
            <w:sz w:val="21"/>
            <w:szCs w:val="21"/>
          </w:rPr>
          <w:t>@tsruc.com</w:t>
        </w:r>
      </w:hyperlink>
    </w:p>
    <w:p w14:paraId="3F65C721" w14:textId="77777777" w:rsidR="00985271" w:rsidRPr="001F5F65" w:rsidRDefault="00985271" w:rsidP="007F2822">
      <w:pPr>
        <w:rPr>
          <w:rFonts w:ascii="Verdana" w:hAnsi="Verdana"/>
          <w:b/>
          <w:color w:val="333333"/>
          <w:sz w:val="21"/>
          <w:szCs w:val="21"/>
          <w:shd w:val="clear" w:color="auto" w:fill="FFFFFF"/>
        </w:rPr>
      </w:pPr>
    </w:p>
    <w:sectPr w:rsidR="00985271" w:rsidRPr="001F5F65" w:rsidSect="001F5F65">
      <w:pgSz w:w="11900" w:h="16840"/>
      <w:pgMar w:top="426" w:right="1127" w:bottom="993" w:left="1134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D5605E" w14:textId="77777777" w:rsidR="00F614D8" w:rsidRDefault="00F614D8" w:rsidP="00B73934">
      <w:r>
        <w:separator/>
      </w:r>
    </w:p>
  </w:endnote>
  <w:endnote w:type="continuationSeparator" w:id="0">
    <w:p w14:paraId="016D2597" w14:textId="77777777" w:rsidR="00F614D8" w:rsidRDefault="00F614D8" w:rsidP="00B73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04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4ABD55" w14:textId="77777777" w:rsidR="00F614D8" w:rsidRDefault="00F614D8" w:rsidP="00B73934">
      <w:r>
        <w:separator/>
      </w:r>
    </w:p>
  </w:footnote>
  <w:footnote w:type="continuationSeparator" w:id="0">
    <w:p w14:paraId="45B4F08D" w14:textId="77777777" w:rsidR="00F614D8" w:rsidRDefault="00F614D8" w:rsidP="00B73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57B96"/>
    <w:multiLevelType w:val="hybridMultilevel"/>
    <w:tmpl w:val="0EB8FA0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45B57170"/>
    <w:multiLevelType w:val="hybridMultilevel"/>
    <w:tmpl w:val="0B2AC3A2"/>
    <w:lvl w:ilvl="0" w:tplc="5C6AEB8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29D189C"/>
    <w:multiLevelType w:val="hybridMultilevel"/>
    <w:tmpl w:val="B4F49BD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70DB4120"/>
    <w:multiLevelType w:val="hybridMultilevel"/>
    <w:tmpl w:val="4060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0E2"/>
    <w:rsid w:val="00002534"/>
    <w:rsid w:val="00015498"/>
    <w:rsid w:val="000567C5"/>
    <w:rsid w:val="00063939"/>
    <w:rsid w:val="00075C29"/>
    <w:rsid w:val="000A3CB4"/>
    <w:rsid w:val="000C6C68"/>
    <w:rsid w:val="000F0DE3"/>
    <w:rsid w:val="0017101F"/>
    <w:rsid w:val="00171430"/>
    <w:rsid w:val="001E0188"/>
    <w:rsid w:val="001F5F65"/>
    <w:rsid w:val="00271D03"/>
    <w:rsid w:val="00293DDB"/>
    <w:rsid w:val="002C3287"/>
    <w:rsid w:val="003202A1"/>
    <w:rsid w:val="00333057"/>
    <w:rsid w:val="00384F00"/>
    <w:rsid w:val="003A059C"/>
    <w:rsid w:val="003A23E1"/>
    <w:rsid w:val="003D77ED"/>
    <w:rsid w:val="003E0E30"/>
    <w:rsid w:val="003E22FF"/>
    <w:rsid w:val="00434B6E"/>
    <w:rsid w:val="004D3005"/>
    <w:rsid w:val="00520B05"/>
    <w:rsid w:val="005D1431"/>
    <w:rsid w:val="00614F33"/>
    <w:rsid w:val="00640F3E"/>
    <w:rsid w:val="00652C31"/>
    <w:rsid w:val="006860E2"/>
    <w:rsid w:val="00690429"/>
    <w:rsid w:val="006914EF"/>
    <w:rsid w:val="006F119A"/>
    <w:rsid w:val="00701ED0"/>
    <w:rsid w:val="00712FE6"/>
    <w:rsid w:val="00726E77"/>
    <w:rsid w:val="007433DF"/>
    <w:rsid w:val="00780949"/>
    <w:rsid w:val="00794C63"/>
    <w:rsid w:val="007A0E25"/>
    <w:rsid w:val="007A7265"/>
    <w:rsid w:val="007C57B6"/>
    <w:rsid w:val="007F2822"/>
    <w:rsid w:val="00876C2D"/>
    <w:rsid w:val="008C3C4D"/>
    <w:rsid w:val="008E20D3"/>
    <w:rsid w:val="008E3404"/>
    <w:rsid w:val="008E5B08"/>
    <w:rsid w:val="009129BE"/>
    <w:rsid w:val="00915594"/>
    <w:rsid w:val="009202D9"/>
    <w:rsid w:val="00985271"/>
    <w:rsid w:val="00994821"/>
    <w:rsid w:val="009A4B13"/>
    <w:rsid w:val="00A44B3C"/>
    <w:rsid w:val="00A71F4A"/>
    <w:rsid w:val="00A86E78"/>
    <w:rsid w:val="00AB35C9"/>
    <w:rsid w:val="00AB7DF6"/>
    <w:rsid w:val="00AD6BFD"/>
    <w:rsid w:val="00B707BC"/>
    <w:rsid w:val="00B73934"/>
    <w:rsid w:val="00B9420D"/>
    <w:rsid w:val="00BC044A"/>
    <w:rsid w:val="00BE228D"/>
    <w:rsid w:val="00BF270A"/>
    <w:rsid w:val="00BF6D00"/>
    <w:rsid w:val="00C04B9F"/>
    <w:rsid w:val="00C32EB1"/>
    <w:rsid w:val="00C466E3"/>
    <w:rsid w:val="00C50788"/>
    <w:rsid w:val="00C9581F"/>
    <w:rsid w:val="00CD3CB5"/>
    <w:rsid w:val="00CF62CD"/>
    <w:rsid w:val="00D32030"/>
    <w:rsid w:val="00D82948"/>
    <w:rsid w:val="00E05851"/>
    <w:rsid w:val="00E124AD"/>
    <w:rsid w:val="00E20021"/>
    <w:rsid w:val="00E452E4"/>
    <w:rsid w:val="00E734C3"/>
    <w:rsid w:val="00E7600C"/>
    <w:rsid w:val="00F15629"/>
    <w:rsid w:val="00F435CD"/>
    <w:rsid w:val="00F50853"/>
    <w:rsid w:val="00F614D8"/>
    <w:rsid w:val="00F86913"/>
    <w:rsid w:val="00FB24C1"/>
    <w:rsid w:val="00FD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925D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0E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71F4A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1F4A"/>
    <w:rPr>
      <w:rFonts w:ascii="Heiti SC Light" w:eastAsia="Heiti SC Light"/>
      <w:sz w:val="18"/>
      <w:szCs w:val="18"/>
    </w:rPr>
  </w:style>
  <w:style w:type="table" w:styleId="a5">
    <w:name w:val="Table Grid"/>
    <w:basedOn w:val="a1"/>
    <w:uiPriority w:val="59"/>
    <w:rsid w:val="00A71F4A"/>
    <w:rPr>
      <w:kern w:val="0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basedOn w:val="a"/>
    <w:link w:val="Char0"/>
    <w:uiPriority w:val="1"/>
    <w:qFormat/>
    <w:rsid w:val="00726E77"/>
    <w:pPr>
      <w:widowControl/>
      <w:jc w:val="left"/>
    </w:pPr>
    <w:rPr>
      <w:kern w:val="0"/>
      <w:sz w:val="22"/>
      <w:szCs w:val="22"/>
      <w:lang w:eastAsia="en-US"/>
    </w:rPr>
  </w:style>
  <w:style w:type="character" w:customStyle="1" w:styleId="Char0">
    <w:name w:val="无间隔 Char"/>
    <w:basedOn w:val="a0"/>
    <w:link w:val="a6"/>
    <w:uiPriority w:val="1"/>
    <w:rsid w:val="00726E77"/>
    <w:rPr>
      <w:kern w:val="0"/>
      <w:sz w:val="22"/>
      <w:szCs w:val="22"/>
      <w:lang w:eastAsia="en-US"/>
    </w:rPr>
  </w:style>
  <w:style w:type="paragraph" w:styleId="a7">
    <w:name w:val="Normal (Web)"/>
    <w:basedOn w:val="a"/>
    <w:uiPriority w:val="99"/>
    <w:semiHidden/>
    <w:unhideWhenUsed/>
    <w:rsid w:val="00915594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8">
    <w:name w:val="header"/>
    <w:basedOn w:val="a"/>
    <w:link w:val="Char1"/>
    <w:uiPriority w:val="99"/>
    <w:unhideWhenUsed/>
    <w:rsid w:val="00B73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B73934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B73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B73934"/>
    <w:rPr>
      <w:sz w:val="18"/>
      <w:szCs w:val="18"/>
    </w:rPr>
  </w:style>
  <w:style w:type="character" w:styleId="aa">
    <w:name w:val="Hyperlink"/>
    <w:rsid w:val="009852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0E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71F4A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1F4A"/>
    <w:rPr>
      <w:rFonts w:ascii="Heiti SC Light" w:eastAsia="Heiti SC Light"/>
      <w:sz w:val="18"/>
      <w:szCs w:val="18"/>
    </w:rPr>
  </w:style>
  <w:style w:type="table" w:styleId="a5">
    <w:name w:val="Table Grid"/>
    <w:basedOn w:val="a1"/>
    <w:uiPriority w:val="59"/>
    <w:rsid w:val="00A71F4A"/>
    <w:rPr>
      <w:kern w:val="0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basedOn w:val="a"/>
    <w:link w:val="Char0"/>
    <w:uiPriority w:val="1"/>
    <w:qFormat/>
    <w:rsid w:val="00726E77"/>
    <w:pPr>
      <w:widowControl/>
      <w:jc w:val="left"/>
    </w:pPr>
    <w:rPr>
      <w:kern w:val="0"/>
      <w:sz w:val="22"/>
      <w:szCs w:val="22"/>
      <w:lang w:eastAsia="en-US"/>
    </w:rPr>
  </w:style>
  <w:style w:type="character" w:customStyle="1" w:styleId="Char0">
    <w:name w:val="无间隔 Char"/>
    <w:basedOn w:val="a0"/>
    <w:link w:val="a6"/>
    <w:uiPriority w:val="1"/>
    <w:rsid w:val="00726E77"/>
    <w:rPr>
      <w:kern w:val="0"/>
      <w:sz w:val="22"/>
      <w:szCs w:val="22"/>
      <w:lang w:eastAsia="en-US"/>
    </w:rPr>
  </w:style>
  <w:style w:type="paragraph" w:styleId="a7">
    <w:name w:val="Normal (Web)"/>
    <w:basedOn w:val="a"/>
    <w:uiPriority w:val="99"/>
    <w:semiHidden/>
    <w:unhideWhenUsed/>
    <w:rsid w:val="00915594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8">
    <w:name w:val="header"/>
    <w:basedOn w:val="a"/>
    <w:link w:val="Char1"/>
    <w:uiPriority w:val="99"/>
    <w:unhideWhenUsed/>
    <w:rsid w:val="00B73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B73934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B73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B73934"/>
    <w:rPr>
      <w:sz w:val="18"/>
      <w:szCs w:val="18"/>
    </w:rPr>
  </w:style>
  <w:style w:type="character" w:styleId="aa">
    <w:name w:val="Hyperlink"/>
    <w:rsid w:val="009852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ruth@tsruc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amanda.meng@tsruc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4D87A-B91F-4627-978D-779D48D26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 Amanda</dc:creator>
  <cp:lastModifiedBy>AN</cp:lastModifiedBy>
  <cp:revision>7</cp:revision>
  <dcterms:created xsi:type="dcterms:W3CDTF">2016-07-14T05:01:00Z</dcterms:created>
  <dcterms:modified xsi:type="dcterms:W3CDTF">2016-07-14T05:30:00Z</dcterms:modified>
</cp:coreProperties>
</file>